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B39B" w14:textId="77777777" w:rsidR="0090367D" w:rsidRDefault="0090367D" w:rsidP="0090367D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14:paraId="7BA3B39C" w14:textId="3C8B5FED" w:rsidR="009E1042" w:rsidRDefault="00430BC8" w:rsidP="0090367D">
      <w:pPr>
        <w:jc w:val="center"/>
        <w:rPr>
          <w:b/>
        </w:rPr>
      </w:pPr>
      <w:r>
        <w:rPr>
          <w:b/>
        </w:rPr>
        <w:t>Тариф</w:t>
      </w:r>
      <w:r w:rsidR="00CE32F8">
        <w:rPr>
          <w:b/>
        </w:rPr>
        <w:t xml:space="preserve"> за услуг</w:t>
      </w:r>
      <w:r>
        <w:rPr>
          <w:b/>
        </w:rPr>
        <w:t>у</w:t>
      </w:r>
      <w:r w:rsidR="0090367D" w:rsidRPr="00183403">
        <w:rPr>
          <w:b/>
        </w:rPr>
        <w:t xml:space="preserve"> </w:t>
      </w:r>
      <w:r w:rsidR="0090367D" w:rsidRPr="000C7A75">
        <w:rPr>
          <w:b/>
          <w:u w:val="single"/>
        </w:rPr>
        <w:t>отоплени</w:t>
      </w:r>
      <w:r w:rsidR="000C7A75" w:rsidRPr="000C7A75">
        <w:rPr>
          <w:b/>
          <w:u w:val="single"/>
        </w:rPr>
        <w:t>е</w:t>
      </w:r>
      <w:r w:rsidR="009E1042">
        <w:rPr>
          <w:b/>
        </w:rPr>
        <w:t xml:space="preserve"> для расчетов с гражданами</w:t>
      </w:r>
    </w:p>
    <w:p w14:paraId="7BA3B39D" w14:textId="75137A20" w:rsidR="0090367D" w:rsidRPr="00183403" w:rsidRDefault="0090367D" w:rsidP="0090367D">
      <w:pPr>
        <w:jc w:val="center"/>
        <w:rPr>
          <w:b/>
        </w:rPr>
      </w:pPr>
      <w:r w:rsidRPr="00183403">
        <w:rPr>
          <w:b/>
        </w:rPr>
        <w:t>С 01.0</w:t>
      </w:r>
      <w:r w:rsidR="005B3925">
        <w:rPr>
          <w:b/>
        </w:rPr>
        <w:t>7</w:t>
      </w:r>
      <w:r w:rsidRPr="00183403">
        <w:rPr>
          <w:b/>
        </w:rPr>
        <w:t>.20</w:t>
      </w:r>
      <w:r w:rsidR="00881C9C">
        <w:rPr>
          <w:b/>
        </w:rPr>
        <w:t>2</w:t>
      </w:r>
      <w:r w:rsidR="005B3925">
        <w:rPr>
          <w:b/>
        </w:rPr>
        <w:t>1</w:t>
      </w:r>
      <w:r>
        <w:rPr>
          <w:b/>
        </w:rPr>
        <w:t xml:space="preserve"> – 3</w:t>
      </w:r>
      <w:r w:rsidR="00EE33BE">
        <w:rPr>
          <w:b/>
        </w:rPr>
        <w:t>1</w:t>
      </w:r>
      <w:r>
        <w:rPr>
          <w:b/>
        </w:rPr>
        <w:t>.</w:t>
      </w:r>
      <w:r w:rsidR="00EE33BE">
        <w:rPr>
          <w:b/>
        </w:rPr>
        <w:t>12</w:t>
      </w:r>
      <w:r w:rsidRPr="00183403">
        <w:rPr>
          <w:b/>
        </w:rPr>
        <w:t>.</w:t>
      </w:r>
      <w:r w:rsidR="00881C9C">
        <w:rPr>
          <w:b/>
        </w:rPr>
        <w:t>202</w:t>
      </w:r>
      <w:r w:rsidR="005B3925">
        <w:rPr>
          <w:b/>
        </w:rPr>
        <w:t>1</w:t>
      </w:r>
      <w:r w:rsidR="00881C9C">
        <w:rPr>
          <w:b/>
        </w:rPr>
        <w:t>г</w:t>
      </w:r>
    </w:p>
    <w:tbl>
      <w:tblPr>
        <w:tblW w:w="8627" w:type="dxa"/>
        <w:tblInd w:w="93" w:type="dxa"/>
        <w:tblLook w:val="04A0" w:firstRow="1" w:lastRow="0" w:firstColumn="1" w:lastColumn="0" w:noHBand="0" w:noVBand="1"/>
      </w:tblPr>
      <w:tblGrid>
        <w:gridCol w:w="500"/>
        <w:gridCol w:w="2350"/>
        <w:gridCol w:w="2174"/>
        <w:gridCol w:w="2126"/>
        <w:gridCol w:w="1477"/>
      </w:tblGrid>
      <w:tr w:rsidR="00881C9C" w:rsidRPr="00183403" w14:paraId="7BA3B3A2" w14:textId="77777777" w:rsidTr="00881C9C">
        <w:trPr>
          <w:trHeight w:val="10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39E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B39F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Виды жилищного фонда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B3A0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Тариф на тепловую энергию с НДС (</w:t>
            </w:r>
            <w:proofErr w:type="spellStart"/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руб,за</w:t>
            </w:r>
            <w:proofErr w:type="spellEnd"/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 Гкал)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B3A1" w14:textId="77777777" w:rsidR="00881C9C" w:rsidRPr="00183403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Норматив потребления коммунальной услуги по </w:t>
            </w:r>
            <w:proofErr w:type="gramStart"/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отоплению:  Гкал</w:t>
            </w:r>
            <w:proofErr w:type="gramEnd"/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 на 1м2 общей площади жилого помещения</w:t>
            </w:r>
          </w:p>
        </w:tc>
      </w:tr>
      <w:tr w:rsidR="00881C9C" w:rsidRPr="00183403" w14:paraId="7BA3B3A7" w14:textId="77777777" w:rsidTr="00881C9C">
        <w:trPr>
          <w:trHeight w:val="3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B3A3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B3A4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B3A5" w14:textId="77777777"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Теплоснабжающая организация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B3A6" w14:textId="77777777"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81C9C" w:rsidRPr="00183403" w14:paraId="7BA3B3AD" w14:textId="77777777" w:rsidTr="00881C9C">
        <w:trPr>
          <w:trHeight w:val="341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B3A8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B3A9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B3AA" w14:textId="77777777" w:rsidR="00881C9C" w:rsidRPr="0090367D" w:rsidRDefault="00281812" w:rsidP="00281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АО</w:t>
            </w:r>
            <w:r w:rsidR="00881C9C"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"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Горэлектросеть</w:t>
            </w:r>
            <w:proofErr w:type="spellEnd"/>
            <w:r w:rsidR="00881C9C"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B3AB" w14:textId="77777777"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ЗАО "НСД"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B3AC" w14:textId="77777777"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</w:tr>
      <w:tr w:rsidR="00881C9C" w:rsidRPr="00183403" w14:paraId="7BA3B3B5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3AE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AF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6-</w:t>
            </w:r>
            <w:proofErr w:type="gramStart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  этажные</w:t>
            </w:r>
            <w:proofErr w:type="gramEnd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жилые дома</w:t>
            </w:r>
          </w:p>
          <w:p w14:paraId="7BA3B3B0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B1" w14:textId="2E8E7446" w:rsidR="00881C9C" w:rsidRPr="00881C9C" w:rsidRDefault="00430BC8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1828,52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B2" w14:textId="209B4C6A" w:rsidR="00881C9C" w:rsidRPr="00881C9C" w:rsidRDefault="005B3925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1497,42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3B3B3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3B3B4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0,0228</w:t>
            </w:r>
          </w:p>
        </w:tc>
      </w:tr>
      <w:tr w:rsidR="00881C9C" w:rsidRPr="00183403" w14:paraId="7BA3B3BD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3B6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B7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5-</w:t>
            </w:r>
            <w:proofErr w:type="gramStart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  этажные</w:t>
            </w:r>
            <w:proofErr w:type="gramEnd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жилые дома</w:t>
            </w:r>
          </w:p>
          <w:p w14:paraId="7BA3B3B8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B9" w14:textId="131BB4DC" w:rsidR="00881C9C" w:rsidRPr="00881C9C" w:rsidRDefault="00430BC8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1828,52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BA" w14:textId="1C70C3BB" w:rsidR="00881C9C" w:rsidRPr="00881C9C" w:rsidRDefault="005B3925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1497,42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3B3BB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3B3BC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0,0230</w:t>
            </w:r>
          </w:p>
        </w:tc>
      </w:tr>
      <w:tr w:rsidR="00881C9C" w:rsidRPr="00183403" w14:paraId="7BA3B3C5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3BE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BF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8-</w:t>
            </w:r>
            <w:proofErr w:type="gramStart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  этажные</w:t>
            </w:r>
            <w:proofErr w:type="gramEnd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жилые дома</w:t>
            </w:r>
          </w:p>
          <w:p w14:paraId="7BA3B3C0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C1" w14:textId="06824226" w:rsidR="00881C9C" w:rsidRPr="00881C9C" w:rsidRDefault="00430BC8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1828,52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C2" w14:textId="2CAC9F84" w:rsidR="00881C9C" w:rsidRPr="00881C9C" w:rsidRDefault="005B3925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1497,42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3B3C3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3B3C4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,0230</w:t>
            </w:r>
          </w:p>
        </w:tc>
      </w:tr>
      <w:tr w:rsidR="00881C9C" w:rsidRPr="00183403" w14:paraId="7BA3B3CD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3C6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C7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10-</w:t>
            </w:r>
            <w:proofErr w:type="gramStart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  этажные</w:t>
            </w:r>
            <w:proofErr w:type="gramEnd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жилые дома</w:t>
            </w:r>
          </w:p>
          <w:p w14:paraId="7BA3B3C8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C9" w14:textId="2F8ACCED" w:rsidR="00881C9C" w:rsidRPr="00881C9C" w:rsidRDefault="00430BC8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1828,52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CA" w14:textId="6F44D43B" w:rsidR="00881C9C" w:rsidRPr="00881C9C" w:rsidRDefault="005B3925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1497,42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3B3CB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3B3CC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0,0215</w:t>
            </w:r>
          </w:p>
        </w:tc>
      </w:tr>
      <w:tr w:rsidR="00881C9C" w:rsidRPr="00183403" w14:paraId="7BA3B3D5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3CE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CF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12-</w:t>
            </w:r>
            <w:proofErr w:type="gramStart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  этажные</w:t>
            </w:r>
            <w:proofErr w:type="gramEnd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жилые дома</w:t>
            </w:r>
          </w:p>
          <w:p w14:paraId="7BA3B3D0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D1" w14:textId="286931E8" w:rsidR="00881C9C" w:rsidRPr="00881C9C" w:rsidRDefault="00430BC8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1828,52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D2" w14:textId="6B7BF229" w:rsidR="00881C9C" w:rsidRPr="00881C9C" w:rsidRDefault="005B3925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1497,42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3B3D3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3B3D4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0,0197</w:t>
            </w:r>
          </w:p>
        </w:tc>
      </w:tr>
      <w:tr w:rsidR="00881C9C" w:rsidRPr="00183403" w14:paraId="7BA3B3DD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3D6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D7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  этажные</w:t>
            </w:r>
            <w:proofErr w:type="gramEnd"/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жилые дома</w:t>
            </w:r>
          </w:p>
          <w:p w14:paraId="7BA3B3D8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D9" w14:textId="7D856DBA" w:rsidR="00881C9C" w:rsidRPr="00881C9C" w:rsidRDefault="00430BC8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1828,52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3DA" w14:textId="31B428DB" w:rsidR="00881C9C" w:rsidRPr="00881C9C" w:rsidRDefault="005B3925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1497,42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3B3DB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3B3DC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0,0197</w:t>
            </w:r>
          </w:p>
        </w:tc>
      </w:tr>
    </w:tbl>
    <w:p w14:paraId="7BA3B3DE" w14:textId="77777777" w:rsidR="00E50239" w:rsidRPr="005A0399" w:rsidRDefault="00E50239" w:rsidP="005A0399">
      <w:pPr>
        <w:rPr>
          <w:sz w:val="16"/>
          <w:szCs w:val="16"/>
        </w:rPr>
      </w:pPr>
    </w:p>
    <w:p w14:paraId="7BA3B3DF" w14:textId="77777777"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>Приказ Региональной службы по тарифам Ханты–Мансийского автономного округа – Югры от 18.11.2019 №87-нп «Об установлении тарифов на тепловую энергию (мощность), поставляемую акционерным обществом «Городские электрические сети» потребителям, и о внесении изменений в приказ Региональной службы по тарифам Ханты-Мансийского автономного округа – Югры от 13 декабря 2018 года № 111-нп «Об установлении тарифов на тепловую энергию (мощность), поставляемую теплоснабжающими организациями потребителям»</w:t>
      </w:r>
    </w:p>
    <w:p w14:paraId="7BA3B3E0" w14:textId="77777777"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Приказ Региональной службы по тарифам Ханты–Мансийского автономного округа – Югры от </w:t>
      </w:r>
      <w:r w:rsidR="001F4FAD">
        <w:rPr>
          <w:rFonts w:ascii="Times New Roman" w:hAnsi="Times New Roman" w:cs="Times New Roman"/>
          <w:sz w:val="20"/>
          <w:szCs w:val="20"/>
        </w:rPr>
        <w:t>03.</w:t>
      </w:r>
      <w:r w:rsidR="00E50239" w:rsidRPr="005A0399">
        <w:rPr>
          <w:rFonts w:ascii="Times New Roman" w:hAnsi="Times New Roman" w:cs="Times New Roman"/>
          <w:sz w:val="20"/>
          <w:szCs w:val="20"/>
        </w:rPr>
        <w:t>12.201</w:t>
      </w:r>
      <w:r w:rsidR="001F4FAD">
        <w:rPr>
          <w:rFonts w:ascii="Times New Roman" w:hAnsi="Times New Roman" w:cs="Times New Roman"/>
          <w:sz w:val="20"/>
          <w:szCs w:val="20"/>
        </w:rPr>
        <w:t>9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 №</w:t>
      </w:r>
      <w:r w:rsidR="001F4FAD">
        <w:rPr>
          <w:rFonts w:ascii="Times New Roman" w:hAnsi="Times New Roman" w:cs="Times New Roman"/>
          <w:sz w:val="20"/>
          <w:szCs w:val="20"/>
        </w:rPr>
        <w:t>107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-нп «О </w:t>
      </w:r>
      <w:r w:rsidR="001F4FAD">
        <w:rPr>
          <w:rFonts w:ascii="Times New Roman" w:hAnsi="Times New Roman" w:cs="Times New Roman"/>
          <w:sz w:val="20"/>
          <w:szCs w:val="20"/>
        </w:rPr>
        <w:t>внесении изменений в некоторые приказы Региональной службы по тарифам ХМАО-Югры»</w:t>
      </w:r>
    </w:p>
    <w:p w14:paraId="7BA3B3E1" w14:textId="77777777"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>Приказ Департамента жилищно-коммунального комплекса и энергетики Ханты–Мансийского автономного округа – Югры от 25.12.2017 №11-нп «Об утверждении нормативов потребления коммунальных услуг по отоплению на территории муниципальных образований Ханты-Мансийского автономного округа - Югры»</w:t>
      </w:r>
    </w:p>
    <w:p w14:paraId="7BA3B3E2" w14:textId="77777777" w:rsidR="00E50239" w:rsidRPr="005A0399" w:rsidRDefault="00E50239" w:rsidP="005A039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7BA3B3E3" w14:textId="77777777" w:rsidR="00E50239" w:rsidRPr="00E50239" w:rsidRDefault="00E50239" w:rsidP="005A0399">
      <w:pPr>
        <w:pStyle w:val="a3"/>
        <w:rPr>
          <w:sz w:val="16"/>
          <w:szCs w:val="16"/>
        </w:rPr>
      </w:pPr>
    </w:p>
    <w:p w14:paraId="7BA3B3E4" w14:textId="77777777" w:rsidR="00E50239" w:rsidRPr="00E50239" w:rsidRDefault="00E50239" w:rsidP="005A0399">
      <w:pPr>
        <w:pStyle w:val="a3"/>
        <w:rPr>
          <w:sz w:val="16"/>
          <w:szCs w:val="16"/>
        </w:rPr>
      </w:pPr>
    </w:p>
    <w:p w14:paraId="7BA3B3E5" w14:textId="77777777" w:rsidR="00E50239" w:rsidRPr="005A0399" w:rsidRDefault="00E50239" w:rsidP="005A0399">
      <w:pPr>
        <w:rPr>
          <w:sz w:val="16"/>
          <w:szCs w:val="16"/>
        </w:rPr>
      </w:pPr>
    </w:p>
    <w:sectPr w:rsidR="00E50239" w:rsidRPr="005A0399" w:rsidSect="009E104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1DEA"/>
    <w:multiLevelType w:val="hybridMultilevel"/>
    <w:tmpl w:val="4F4C6ACA"/>
    <w:lvl w:ilvl="0" w:tplc="7E68FDC6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4602C"/>
    <w:multiLevelType w:val="hybridMultilevel"/>
    <w:tmpl w:val="666CC904"/>
    <w:lvl w:ilvl="0" w:tplc="1B76E5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403"/>
    <w:rsid w:val="000C7A75"/>
    <w:rsid w:val="00183403"/>
    <w:rsid w:val="001F4FAD"/>
    <w:rsid w:val="00281812"/>
    <w:rsid w:val="002F2205"/>
    <w:rsid w:val="003C422F"/>
    <w:rsid w:val="00414054"/>
    <w:rsid w:val="004175D4"/>
    <w:rsid w:val="00430BC8"/>
    <w:rsid w:val="0043605B"/>
    <w:rsid w:val="00562105"/>
    <w:rsid w:val="005A0399"/>
    <w:rsid w:val="005B3925"/>
    <w:rsid w:val="00881C9C"/>
    <w:rsid w:val="008B0024"/>
    <w:rsid w:val="0090367D"/>
    <w:rsid w:val="00975DF9"/>
    <w:rsid w:val="009E1042"/>
    <w:rsid w:val="00CD61ED"/>
    <w:rsid w:val="00CE32F8"/>
    <w:rsid w:val="00E00F47"/>
    <w:rsid w:val="00E50239"/>
    <w:rsid w:val="00EE33BE"/>
    <w:rsid w:val="00F3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B39B"/>
  <w15:docId w15:val="{6BCF49A8-5AFA-4DD7-8B15-12167A1B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F6B2-7844-4A69-80BE-E9DBD739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Светлана Табуева</cp:lastModifiedBy>
  <cp:revision>20</cp:revision>
  <cp:lastPrinted>2019-01-22T07:00:00Z</cp:lastPrinted>
  <dcterms:created xsi:type="dcterms:W3CDTF">2016-07-16T08:52:00Z</dcterms:created>
  <dcterms:modified xsi:type="dcterms:W3CDTF">2021-07-20T07:02:00Z</dcterms:modified>
</cp:coreProperties>
</file>