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C1" w:rsidRDefault="00183403" w:rsidP="00F579AB">
      <w:pPr>
        <w:pStyle w:val="a4"/>
        <w:jc w:val="center"/>
        <w:rPr>
          <w:b/>
          <w:sz w:val="28"/>
          <w:szCs w:val="28"/>
        </w:rPr>
      </w:pPr>
      <w:r w:rsidRPr="00387304">
        <w:rPr>
          <w:b/>
          <w:sz w:val="28"/>
          <w:szCs w:val="28"/>
        </w:rPr>
        <w:t>ООО «Управляющая компания ПИРС»</w:t>
      </w:r>
    </w:p>
    <w:p w:rsidR="00DB6905" w:rsidRDefault="00DB6905" w:rsidP="00F579AB">
      <w:pPr>
        <w:pStyle w:val="a4"/>
        <w:jc w:val="center"/>
        <w:rPr>
          <w:b/>
          <w:sz w:val="28"/>
          <w:szCs w:val="28"/>
        </w:rPr>
      </w:pPr>
    </w:p>
    <w:p w:rsidR="00387304" w:rsidRPr="00F579AB" w:rsidRDefault="00387304" w:rsidP="00F579AB">
      <w:pPr>
        <w:pStyle w:val="a4"/>
        <w:jc w:val="center"/>
        <w:rPr>
          <w:b/>
        </w:rPr>
      </w:pPr>
    </w:p>
    <w:p w:rsidR="00C13721" w:rsidRDefault="00A62728" w:rsidP="00505F88">
      <w:pPr>
        <w:pStyle w:val="a4"/>
        <w:rPr>
          <w:b/>
          <w:sz w:val="24"/>
          <w:szCs w:val="24"/>
        </w:rPr>
      </w:pPr>
      <w:r w:rsidRPr="00A62728">
        <w:rPr>
          <w:b/>
          <w:sz w:val="24"/>
          <w:szCs w:val="24"/>
        </w:rPr>
        <w:t>Утилизация (захоронение) твердых бытовых отходов</w:t>
      </w:r>
    </w:p>
    <w:p w:rsidR="00E323BE" w:rsidRDefault="00E323BE" w:rsidP="00505F88">
      <w:pPr>
        <w:pStyle w:val="a4"/>
        <w:rPr>
          <w:sz w:val="16"/>
          <w:szCs w:val="16"/>
        </w:rPr>
      </w:pPr>
    </w:p>
    <w:p w:rsidR="00E323BE" w:rsidRDefault="00E323BE" w:rsidP="00A62728">
      <w:pPr>
        <w:pStyle w:val="a4"/>
        <w:ind w:firstLine="708"/>
        <w:rPr>
          <w:b/>
          <w:sz w:val="20"/>
          <w:szCs w:val="20"/>
        </w:rPr>
      </w:pPr>
      <w:proofErr w:type="gramStart"/>
      <w:r w:rsidRPr="00A62728">
        <w:rPr>
          <w:b/>
          <w:sz w:val="20"/>
          <w:szCs w:val="20"/>
        </w:rPr>
        <w:t>Расчет размера платы для расчетов с гражда</w:t>
      </w:r>
      <w:r w:rsidR="00DB6905">
        <w:rPr>
          <w:b/>
          <w:sz w:val="20"/>
          <w:szCs w:val="20"/>
        </w:rPr>
        <w:t>н</w:t>
      </w:r>
      <w:r w:rsidRPr="00A62728">
        <w:rPr>
          <w:b/>
          <w:sz w:val="20"/>
          <w:szCs w:val="20"/>
        </w:rPr>
        <w:t xml:space="preserve"> за услуги утилизации (захоронения твердых бытовых отходов с </w:t>
      </w:r>
      <w:r w:rsidR="00A62728" w:rsidRPr="00A62728">
        <w:rPr>
          <w:b/>
          <w:sz w:val="20"/>
          <w:szCs w:val="20"/>
        </w:rPr>
        <w:t>одного проживающего в месяц</w:t>
      </w:r>
      <w:proofErr w:type="gramEnd"/>
    </w:p>
    <w:p w:rsidR="00A62728" w:rsidRPr="00577685" w:rsidRDefault="00A62728" w:rsidP="00A62728">
      <w:pPr>
        <w:pStyle w:val="a4"/>
        <w:jc w:val="center"/>
        <w:rPr>
          <w:b/>
          <w:sz w:val="24"/>
          <w:szCs w:val="24"/>
        </w:rPr>
      </w:pPr>
      <w:bookmarkStart w:id="0" w:name="_GoBack"/>
      <w:r w:rsidRPr="00577685">
        <w:rPr>
          <w:b/>
          <w:sz w:val="24"/>
          <w:szCs w:val="24"/>
        </w:rPr>
        <w:t>с 01.0</w:t>
      </w:r>
      <w:r w:rsidR="00527641" w:rsidRPr="00577685">
        <w:rPr>
          <w:b/>
          <w:sz w:val="24"/>
          <w:szCs w:val="24"/>
        </w:rPr>
        <w:t>7</w:t>
      </w:r>
      <w:r w:rsidRPr="00577685">
        <w:rPr>
          <w:b/>
          <w:sz w:val="24"/>
          <w:szCs w:val="24"/>
        </w:rPr>
        <w:t>.201</w:t>
      </w:r>
      <w:r w:rsidR="00DB6905" w:rsidRPr="00577685">
        <w:rPr>
          <w:b/>
          <w:sz w:val="24"/>
          <w:szCs w:val="24"/>
        </w:rPr>
        <w:t>8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01"/>
        <w:gridCol w:w="8374"/>
      </w:tblGrid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bookmarkEnd w:id="0"/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Тариф за 1 </w:t>
            </w:r>
            <w:proofErr w:type="spell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куб</w:t>
            </w:r>
            <w:proofErr w:type="gramStart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утилизации (захоронения) твердых бытовых отходов с НДС (руб.)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163,30</w:t>
            </w:r>
          </w:p>
        </w:tc>
      </w:tr>
    </w:tbl>
    <w:p w:rsidR="00527641" w:rsidRDefault="00527641" w:rsidP="00A62728">
      <w:pPr>
        <w:pStyle w:val="a4"/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5345"/>
        <w:gridCol w:w="1975"/>
        <w:gridCol w:w="919"/>
        <w:gridCol w:w="1139"/>
      </w:tblGrid>
      <w:tr w:rsidR="00527641" w:rsidRPr="00527641" w:rsidTr="00527641">
        <w:trPr>
          <w:trHeight w:val="293"/>
          <w:tblCellSpacing w:w="15" w:type="dxa"/>
          <w:jc w:val="center"/>
        </w:trPr>
        <w:tc>
          <w:tcPr>
            <w:tcW w:w="0" w:type="auto"/>
            <w:gridSpan w:val="5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Нормативы</w:t>
            </w: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br/>
              <w:t>накопления твердых коммунальных отходов</w:t>
            </w:r>
            <w:r w:rsidRPr="00527641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br/>
              <w:t>на территории города Нижневартовска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 № 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категории объектов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Расчетная единица,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в отношении которой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устанавливается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норматив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Норматив накопления</w:t>
            </w: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br/>
              <w:t>отходов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кг</w:t>
            </w:r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proofErr w:type="spell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куб</w:t>
            </w:r>
            <w:proofErr w:type="gramStart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/год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I. Административные здания, учреждения, конторы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Административные, офисные учреждения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работник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164,98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2,555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II. Предприятия торговли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Продовольственный магазин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37,595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Промтоварный магазин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24,455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Супермаркет (универмаг)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кв</w:t>
            </w:r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br/>
              <w:t>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54,75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III. Предприятия транспортной инфраструктуры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Железнодорожные и автовокзалы, аэропорты, речные порты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пассажир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60,59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1,095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IV. Дошкольные и учебные заведения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158,41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1,825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Общеобразовательное учреждение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82,49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1,095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V. Культурно-развлекательные, спортивные учреждения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Клубы, кинотеатры, концертные залы, театры, цирки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27,01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Библиотеки, архивы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15,33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0,73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VI. Предприятия общественного питания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 xml:space="preserve">Кафе, рестораны, бары, </w:t>
            </w:r>
            <w:proofErr w:type="spellStart"/>
            <w:proofErr w:type="gramStart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закусоч-ные</w:t>
            </w:r>
            <w:proofErr w:type="spellEnd"/>
            <w:proofErr w:type="gramEnd"/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, столовые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540,565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6,205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VII. Предприятия службы быта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Гостиницы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166,075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2,92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54,385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4,38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VIII. Предприятия в сфере похоронных услуг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Кладбища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га общей площади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3 012,35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27,375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IX. Многоквартирные дома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Многоквартирные дома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199,655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1,46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Крупногабаритные отходы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0,365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ru-RU"/>
              </w:rPr>
              <w:t>VII. Предприятия службы быта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Индивидуальные жилые дома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535,82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5,11</w:t>
            </w:r>
          </w:p>
        </w:tc>
      </w:tr>
      <w:tr w:rsidR="00527641" w:rsidRPr="00527641" w:rsidTr="0052764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Крупногабаритные отходы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 проживающий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16,06</w:t>
            </w:r>
          </w:p>
        </w:tc>
        <w:tc>
          <w:tcPr>
            <w:tcW w:w="0" w:type="auto"/>
            <w:vAlign w:val="center"/>
            <w:hideMark/>
          </w:tcPr>
          <w:p w:rsidR="00527641" w:rsidRPr="00527641" w:rsidRDefault="00527641" w:rsidP="005276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527641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0,146</w:t>
            </w:r>
          </w:p>
        </w:tc>
      </w:tr>
    </w:tbl>
    <w:p w:rsidR="00527641" w:rsidRPr="00527641" w:rsidRDefault="00527641" w:rsidP="00527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10099"/>
      </w:tblGrid>
      <w:tr w:rsidR="00527641" w:rsidRPr="00527641" w:rsidTr="00527641">
        <w:trPr>
          <w:tblCellSpacing w:w="15" w:type="dxa"/>
        </w:trPr>
        <w:tc>
          <w:tcPr>
            <w:tcW w:w="0" w:type="auto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527641" w:rsidRPr="00FA3E85" w:rsidRDefault="00577685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="00527641" w:rsidRPr="00FA3E85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/>
                  <w:lang w:eastAsia="ru-RU"/>
                </w:rPr>
                <w:t>Постановление администрация города Нижневартовска от 19.01.2018 №56</w:t>
              </w:r>
              <w:r w:rsidR="00527641" w:rsidRPr="00FA3E8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«Об установлении нормативов </w:t>
              </w:r>
              <w:proofErr w:type="spellStart"/>
              <w:proofErr w:type="gramStart"/>
              <w:r w:rsidR="00527641" w:rsidRPr="00FA3E8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накоп-ления</w:t>
              </w:r>
              <w:proofErr w:type="spellEnd"/>
              <w:proofErr w:type="gramEnd"/>
              <w:r w:rsidR="00527641" w:rsidRPr="00FA3E8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твердых коммунальных отходов на территории города Нижневартовска»</w:t>
              </w:r>
            </w:hyperlink>
          </w:p>
        </w:tc>
      </w:tr>
      <w:tr w:rsidR="00527641" w:rsidRPr="00527641" w:rsidTr="0052764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7641" w:rsidRPr="00FA3E85" w:rsidRDefault="00527641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3E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527641" w:rsidRPr="00527641" w:rsidTr="00527641">
        <w:trPr>
          <w:tblCellSpacing w:w="15" w:type="dxa"/>
        </w:trPr>
        <w:tc>
          <w:tcPr>
            <w:tcW w:w="0" w:type="auto"/>
            <w:hideMark/>
          </w:tcPr>
          <w:p w:rsidR="00527641" w:rsidRPr="00527641" w:rsidRDefault="00527641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527641" w:rsidRPr="00FA3E85" w:rsidRDefault="00577685" w:rsidP="005276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tgtFrame="_blank" w:history="1">
              <w:r w:rsidR="00527641" w:rsidRPr="00FA3E85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single"/>
                  <w:lang w:eastAsia="ru-RU"/>
                </w:rPr>
                <w:t>Приказ Региональной службы по тарифам Ханты–Мансийского автономного округа – Югры от 30.11.2017 №146-нп</w:t>
              </w:r>
              <w:r w:rsidR="00527641" w:rsidRPr="00FA3E8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 xml:space="preserve"> «Об утверждении предельных тарифов на регулируемые виды деятельности в области обращения с твердыми коммунальными отходами, оказываемые операторами по обращению с твердыми коммунальными отходами»</w:t>
              </w:r>
            </w:hyperlink>
          </w:p>
        </w:tc>
      </w:tr>
    </w:tbl>
    <w:p w:rsidR="00527641" w:rsidRDefault="00527641" w:rsidP="00505F88">
      <w:pPr>
        <w:pStyle w:val="a4"/>
        <w:rPr>
          <w:sz w:val="16"/>
          <w:szCs w:val="16"/>
        </w:rPr>
      </w:pPr>
    </w:p>
    <w:p w:rsidR="00527641" w:rsidRDefault="00527641" w:rsidP="00505F88">
      <w:pPr>
        <w:pStyle w:val="a4"/>
        <w:rPr>
          <w:sz w:val="16"/>
          <w:szCs w:val="16"/>
        </w:rPr>
      </w:pPr>
    </w:p>
    <w:p w:rsidR="00527641" w:rsidRDefault="00527641" w:rsidP="00505F88">
      <w:pPr>
        <w:pStyle w:val="a4"/>
        <w:rPr>
          <w:sz w:val="16"/>
          <w:szCs w:val="16"/>
        </w:rPr>
      </w:pPr>
    </w:p>
    <w:sectPr w:rsidR="00527641" w:rsidSect="00387304">
      <w:pgSz w:w="11906" w:h="16838" w:code="9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4583"/>
    <w:multiLevelType w:val="hybridMultilevel"/>
    <w:tmpl w:val="486016B0"/>
    <w:lvl w:ilvl="0" w:tplc="7F0EA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0F0ABB"/>
    <w:rsid w:val="0016022D"/>
    <w:rsid w:val="00183403"/>
    <w:rsid w:val="00270846"/>
    <w:rsid w:val="00387304"/>
    <w:rsid w:val="00505F88"/>
    <w:rsid w:val="00527641"/>
    <w:rsid w:val="00577685"/>
    <w:rsid w:val="006173FA"/>
    <w:rsid w:val="00620A69"/>
    <w:rsid w:val="00697DF4"/>
    <w:rsid w:val="00733A43"/>
    <w:rsid w:val="007C407A"/>
    <w:rsid w:val="008B0024"/>
    <w:rsid w:val="009943A4"/>
    <w:rsid w:val="00A06F79"/>
    <w:rsid w:val="00A62728"/>
    <w:rsid w:val="00B65E80"/>
    <w:rsid w:val="00BA1F17"/>
    <w:rsid w:val="00BA39CE"/>
    <w:rsid w:val="00C13721"/>
    <w:rsid w:val="00CF01D2"/>
    <w:rsid w:val="00DB6905"/>
    <w:rsid w:val="00E112BE"/>
    <w:rsid w:val="00E323BE"/>
    <w:rsid w:val="00F335C1"/>
    <w:rsid w:val="00F472AF"/>
    <w:rsid w:val="00F579AB"/>
    <w:rsid w:val="00FA0252"/>
    <w:rsid w:val="00FA2636"/>
    <w:rsid w:val="00FA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27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7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k2-nv.ru/docs/legislation/order_2017.11.30_146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2-nv.ru/docs/legislation/resolution_2018.01.19_56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19</cp:revision>
  <cp:lastPrinted>2018-07-12T06:48:00Z</cp:lastPrinted>
  <dcterms:created xsi:type="dcterms:W3CDTF">2016-07-16T08:52:00Z</dcterms:created>
  <dcterms:modified xsi:type="dcterms:W3CDTF">2018-07-12T07:17:00Z</dcterms:modified>
</cp:coreProperties>
</file>